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2519" w14:textId="32A9A7E9" w:rsidR="0048554D" w:rsidRDefault="0048554D" w:rsidP="0048554D">
      <w:pPr>
        <w:pStyle w:val="Odstavecseseznamem"/>
        <w:numPr>
          <w:ilvl w:val="0"/>
          <w:numId w:val="15"/>
        </w:numPr>
        <w:ind w:left="284" w:hanging="284"/>
        <w:jc w:val="both"/>
        <w:rPr>
          <w:b/>
          <w:bCs/>
          <w:iCs/>
        </w:rPr>
      </w:pPr>
      <w:r w:rsidRPr="0048554D">
        <w:rPr>
          <w:b/>
          <w:bCs/>
          <w:iCs/>
        </w:rPr>
        <w:t xml:space="preserve">Originály či kopie požadovaných </w:t>
      </w:r>
      <w:proofErr w:type="gramStart"/>
      <w:r>
        <w:rPr>
          <w:b/>
          <w:bCs/>
          <w:iCs/>
        </w:rPr>
        <w:t xml:space="preserve">dokumentů - </w:t>
      </w:r>
      <w:r w:rsidRPr="0048554D">
        <w:rPr>
          <w:b/>
          <w:bCs/>
          <w:iCs/>
        </w:rPr>
        <w:t>příloh</w:t>
      </w:r>
      <w:proofErr w:type="gramEnd"/>
      <w:r w:rsidRPr="0048554D">
        <w:rPr>
          <w:b/>
          <w:bCs/>
          <w:iCs/>
        </w:rPr>
        <w:t>?</w:t>
      </w:r>
    </w:p>
    <w:p w14:paraId="44F6D1EE" w14:textId="3F50520D" w:rsidR="0048554D" w:rsidRPr="0048554D" w:rsidRDefault="0048554D" w:rsidP="0048554D">
      <w:pPr>
        <w:pStyle w:val="Odstavecseseznamem"/>
        <w:ind w:left="0"/>
        <w:jc w:val="both"/>
        <w:rPr>
          <w:b/>
          <w:bCs/>
          <w:iCs/>
        </w:rPr>
      </w:pPr>
      <w:r w:rsidRPr="003E3B3E">
        <w:t xml:space="preserve">Uchazeč je </w:t>
      </w:r>
      <w:r w:rsidRPr="0093270C">
        <w:rPr>
          <w:b/>
          <w:bCs/>
        </w:rPr>
        <w:t>povinen na požádání předložit originály nebo úředně ověřené kopie</w:t>
      </w:r>
      <w:r w:rsidRPr="003E3B3E">
        <w:t xml:space="preserve"> všech dokladů přiložených k</w:t>
      </w:r>
      <w:r w:rsidR="0093270C">
        <w:t> </w:t>
      </w:r>
      <w:r w:rsidRPr="003E3B3E">
        <w:t>přihlášce</w:t>
      </w:r>
      <w:r w:rsidR="0093270C">
        <w:t>. Pokud tak neučiní, považuje se tato skutečnost za neprokázanou, tzn. může vést k nepřijetí uchazeče nebo nezapočítání bodového hodnocení.</w:t>
      </w:r>
      <w:r w:rsidRPr="003E3B3E">
        <w:t xml:space="preserve"> </w:t>
      </w:r>
    </w:p>
    <w:p w14:paraId="55DA00B5" w14:textId="77777777" w:rsidR="0048554D" w:rsidRPr="0048554D" w:rsidRDefault="0048554D" w:rsidP="0048554D">
      <w:pPr>
        <w:jc w:val="both"/>
        <w:rPr>
          <w:b/>
          <w:bCs/>
          <w:iCs/>
        </w:rPr>
      </w:pPr>
    </w:p>
    <w:p w14:paraId="21569F77" w14:textId="114CC3F0" w:rsidR="009F6246" w:rsidRPr="003E3B3E" w:rsidRDefault="0048554D" w:rsidP="00386A69">
      <w:pPr>
        <w:jc w:val="both"/>
        <w:rPr>
          <w:b/>
          <w:bCs/>
          <w:iCs/>
        </w:rPr>
      </w:pPr>
      <w:r>
        <w:rPr>
          <w:b/>
          <w:bCs/>
          <w:iCs/>
        </w:rPr>
        <w:t>2</w:t>
      </w:r>
      <w:r w:rsidR="009F6246" w:rsidRPr="003E3B3E">
        <w:rPr>
          <w:b/>
          <w:bCs/>
          <w:iCs/>
        </w:rPr>
        <w:t xml:space="preserve">) </w:t>
      </w:r>
      <w:r w:rsidR="00B538E4" w:rsidRPr="003E3B3E">
        <w:rPr>
          <w:b/>
          <w:bCs/>
          <w:iCs/>
        </w:rPr>
        <w:t>J</w:t>
      </w:r>
      <w:r w:rsidR="00D0649A" w:rsidRPr="003E3B3E">
        <w:rPr>
          <w:b/>
          <w:bCs/>
          <w:iCs/>
        </w:rPr>
        <w:t>ednotn</w:t>
      </w:r>
      <w:r w:rsidR="00B538E4" w:rsidRPr="003E3B3E">
        <w:rPr>
          <w:b/>
          <w:bCs/>
          <w:iCs/>
        </w:rPr>
        <w:t>á</w:t>
      </w:r>
      <w:r w:rsidR="00D0649A" w:rsidRPr="003E3B3E">
        <w:rPr>
          <w:b/>
          <w:bCs/>
          <w:iCs/>
        </w:rPr>
        <w:t xml:space="preserve"> </w:t>
      </w:r>
      <w:r w:rsidR="009F6246" w:rsidRPr="003E3B3E">
        <w:rPr>
          <w:b/>
          <w:bCs/>
          <w:iCs/>
        </w:rPr>
        <w:t>přijímací zkoušk</w:t>
      </w:r>
      <w:r w:rsidR="00B538E4" w:rsidRPr="003E3B3E">
        <w:rPr>
          <w:b/>
          <w:bCs/>
          <w:iCs/>
        </w:rPr>
        <w:t>a</w:t>
      </w:r>
    </w:p>
    <w:p w14:paraId="21569F78" w14:textId="00DFB451" w:rsidR="009F6246" w:rsidRPr="003E3B3E" w:rsidRDefault="00D0649A" w:rsidP="00D0649A">
      <w:r w:rsidRPr="003E3B3E">
        <w:t xml:space="preserve">Nejvyšší možný počet bodů získaných za přijímací zkoušky </w:t>
      </w:r>
      <w:r w:rsidRPr="0093270C">
        <w:t>je 100 bodů</w:t>
      </w:r>
      <w:r w:rsidRPr="003E3B3E">
        <w:rPr>
          <w:b/>
          <w:bCs/>
        </w:rPr>
        <w:t>.</w:t>
      </w:r>
      <w:r w:rsidR="009F6246" w:rsidRPr="003E3B3E">
        <w:br/>
        <w:t>Přijímací zkouška se skládá z</w:t>
      </w:r>
      <w:r w:rsidR="009B70D1" w:rsidRPr="003E3B3E">
        <w:t> písemné zkoušky</w:t>
      </w:r>
      <w:r w:rsidR="009F6246" w:rsidRPr="003E3B3E">
        <w:t xml:space="preserve"> z matematiky a z</w:t>
      </w:r>
      <w:r w:rsidR="009B70D1" w:rsidRPr="003E3B3E">
        <w:t> písemné zkoušky z českého jazyka. Obě</w:t>
      </w:r>
      <w:r w:rsidR="009F6246" w:rsidRPr="003E3B3E">
        <w:t xml:space="preserve"> </w:t>
      </w:r>
      <w:r w:rsidR="009B70D1" w:rsidRPr="003E3B3E">
        <w:t>zkoušky</w:t>
      </w:r>
      <w:r w:rsidR="009F6246" w:rsidRPr="003E3B3E">
        <w:t xml:space="preserve"> připravila přís</w:t>
      </w:r>
      <w:r w:rsidR="00E92D01" w:rsidRPr="003E3B3E">
        <w:t xml:space="preserve">pěvková organizace CERMAT. </w:t>
      </w:r>
    </w:p>
    <w:p w14:paraId="21569F79" w14:textId="10D301EC" w:rsidR="009F6246" w:rsidRPr="003E3B3E" w:rsidRDefault="009B70D1" w:rsidP="00386A69">
      <w:pPr>
        <w:jc w:val="both"/>
      </w:pPr>
      <w:r w:rsidRPr="003E3B3E">
        <w:t xml:space="preserve">Doba trvání zkoušky z matematiky je </w:t>
      </w:r>
      <w:r w:rsidR="008A1CAC" w:rsidRPr="003E3B3E">
        <w:t>70</w:t>
      </w:r>
      <w:r w:rsidRPr="003E3B3E">
        <w:t xml:space="preserve"> minut. </w:t>
      </w:r>
      <w:r w:rsidR="009F6246" w:rsidRPr="003E3B3E">
        <w:t>Nejvyšší možná úspěšnost je 50 bodů.</w:t>
      </w:r>
    </w:p>
    <w:p w14:paraId="21569F7A" w14:textId="5C9646F9" w:rsidR="009F6246" w:rsidRPr="003E3B3E" w:rsidRDefault="009B70D1" w:rsidP="00386A69">
      <w:pPr>
        <w:jc w:val="both"/>
      </w:pPr>
      <w:r w:rsidRPr="003E3B3E">
        <w:t xml:space="preserve">Doba trvání zkoušky z českého jazyka je </w:t>
      </w:r>
      <w:r w:rsidR="008A1CAC" w:rsidRPr="003E3B3E">
        <w:t>6</w:t>
      </w:r>
      <w:r w:rsidRPr="003E3B3E">
        <w:t xml:space="preserve">0 minut. </w:t>
      </w:r>
      <w:r w:rsidR="009F6246" w:rsidRPr="003E3B3E">
        <w:t xml:space="preserve">Nejvyšší možná úspěšnost je </w:t>
      </w:r>
      <w:r w:rsidR="00961DBC" w:rsidRPr="003E3B3E">
        <w:t>5</w:t>
      </w:r>
      <w:r w:rsidR="009F6246" w:rsidRPr="003E3B3E">
        <w:t>0 bodů.</w:t>
      </w:r>
    </w:p>
    <w:p w14:paraId="21569F7C" w14:textId="352E4FEA" w:rsidR="009F6246" w:rsidRPr="003E3B3E" w:rsidRDefault="009F6246" w:rsidP="00E92D01">
      <w:pPr>
        <w:shd w:val="clear" w:color="auto" w:fill="FFFFFF"/>
        <w:jc w:val="both"/>
        <w:rPr>
          <w:lang w:bidi="hi-IN"/>
        </w:rPr>
      </w:pPr>
      <w:r w:rsidRPr="003E3B3E">
        <w:rPr>
          <w:lang w:bidi="hi-IN"/>
        </w:rPr>
        <w:t>Přijímací zkoušky proběhnou ve dvou centrálně stanovených termínech. </w:t>
      </w:r>
      <w:r w:rsidR="00E21C12" w:rsidRPr="003E3B3E">
        <w:rPr>
          <w:lang w:bidi="hi-IN"/>
        </w:rPr>
        <w:t>Uchazeči se započítává</w:t>
      </w:r>
      <w:r w:rsidR="00032783" w:rsidRPr="003E3B3E">
        <w:rPr>
          <w:lang w:bidi="hi-IN"/>
        </w:rPr>
        <w:t xml:space="preserve"> vždy </w:t>
      </w:r>
      <w:r w:rsidRPr="003E3B3E">
        <w:rPr>
          <w:lang w:bidi="hi-IN"/>
        </w:rPr>
        <w:t>lepší výsledek přijímací zkoušky</w:t>
      </w:r>
      <w:r w:rsidR="00032783" w:rsidRPr="003E3B3E">
        <w:rPr>
          <w:lang w:bidi="hi-IN"/>
        </w:rPr>
        <w:t>, a to jak z českého jazyka, tak z matematiky.</w:t>
      </w:r>
    </w:p>
    <w:p w14:paraId="355728B2" w14:textId="77777777" w:rsidR="0013665F" w:rsidRPr="003E3B3E" w:rsidRDefault="0013665F" w:rsidP="00E92D01">
      <w:pPr>
        <w:shd w:val="clear" w:color="auto" w:fill="FFFFFF"/>
        <w:jc w:val="both"/>
        <w:rPr>
          <w:lang w:bidi="hi-IN"/>
        </w:rPr>
      </w:pPr>
    </w:p>
    <w:p w14:paraId="05689E2C" w14:textId="53310260" w:rsidR="0013665F" w:rsidRPr="003E3B3E" w:rsidRDefault="0048554D" w:rsidP="008B038B">
      <w:pPr>
        <w:rPr>
          <w:b/>
          <w:bCs/>
        </w:rPr>
      </w:pPr>
      <w:r>
        <w:rPr>
          <w:b/>
          <w:bCs/>
        </w:rPr>
        <w:t>3</w:t>
      </w:r>
      <w:r w:rsidR="008B038B" w:rsidRPr="003E3B3E">
        <w:rPr>
          <w:b/>
          <w:bCs/>
        </w:rPr>
        <w:t xml:space="preserve">) </w:t>
      </w:r>
      <w:r w:rsidR="0013665F" w:rsidRPr="003E3B3E">
        <w:rPr>
          <w:b/>
          <w:bCs/>
        </w:rPr>
        <w:t xml:space="preserve"> </w:t>
      </w:r>
      <w:r w:rsidR="00AC3F50" w:rsidRPr="003E3B3E">
        <w:rPr>
          <w:b/>
          <w:bCs/>
        </w:rPr>
        <w:t>Hodnocení na vysvědčeních z předchozího vzdělávání</w:t>
      </w:r>
    </w:p>
    <w:p w14:paraId="615E2EBA" w14:textId="3A69403A" w:rsidR="00CD2245" w:rsidRPr="003E3B3E" w:rsidRDefault="00CD2245" w:rsidP="00153F8B">
      <w:pPr>
        <w:jc w:val="both"/>
      </w:pPr>
      <w:r w:rsidRPr="003E3B3E">
        <w:t>V případě podání elektronické přihlášky dokládá u</w:t>
      </w:r>
      <w:r w:rsidR="00AC3F50" w:rsidRPr="003E3B3E">
        <w:t>chazeč hodnocení na vysvědčení jako přílohu přihlášky</w:t>
      </w:r>
      <w:r w:rsidRPr="003E3B3E">
        <w:t xml:space="preserve"> ke vzdělávání na střední školu, a </w:t>
      </w:r>
      <w:r w:rsidR="00691C10" w:rsidRPr="003E3B3E">
        <w:t>to buď</w:t>
      </w:r>
      <w:r w:rsidRPr="003E3B3E">
        <w:t xml:space="preserve"> jako sken/foto originálů vysvědčení nebo jako sken/foto výpisu hodnocení na vysvědčení potvrzené základní školou. </w:t>
      </w:r>
    </w:p>
    <w:p w14:paraId="10EAA669" w14:textId="6EA714A7" w:rsidR="00811942" w:rsidRPr="003E3B3E" w:rsidRDefault="00811942" w:rsidP="00153F8B">
      <w:pPr>
        <w:jc w:val="both"/>
      </w:pPr>
      <w:r w:rsidRPr="003E3B3E">
        <w:t>V případě podání přihlášky výpisem ze systému postupuje uchazeč obdobně.</w:t>
      </w:r>
    </w:p>
    <w:p w14:paraId="3C4919E3" w14:textId="77777777" w:rsidR="00CD2245" w:rsidRPr="003E3B3E" w:rsidRDefault="00CD2245" w:rsidP="00153F8B">
      <w:pPr>
        <w:jc w:val="both"/>
      </w:pPr>
      <w:r w:rsidRPr="003E3B3E">
        <w:t>V případě podání přihlášky v listinné podobě dokládá uchazeč hodnocení na vysvědčení výpisem hodnocení potvrzeným základní školou.</w:t>
      </w:r>
    </w:p>
    <w:p w14:paraId="21569F9F" w14:textId="5A809F32" w:rsidR="00E92D01" w:rsidRPr="003E3B3E" w:rsidRDefault="00E92D01" w:rsidP="00153F8B">
      <w:pPr>
        <w:jc w:val="both"/>
      </w:pPr>
    </w:p>
    <w:p w14:paraId="319C9944" w14:textId="1284D0BC" w:rsidR="00A51771" w:rsidRPr="003E3B3E" w:rsidRDefault="0048554D" w:rsidP="005A1C4E">
      <w:pPr>
        <w:rPr>
          <w:b/>
          <w:bCs/>
        </w:rPr>
      </w:pPr>
      <w:r>
        <w:rPr>
          <w:b/>
          <w:bCs/>
          <w:iCs/>
        </w:rPr>
        <w:t>4</w:t>
      </w:r>
      <w:r w:rsidR="009F6246" w:rsidRPr="003E3B3E">
        <w:rPr>
          <w:b/>
          <w:bCs/>
          <w:iCs/>
        </w:rPr>
        <w:t>) </w:t>
      </w:r>
      <w:r w:rsidR="00A51771" w:rsidRPr="003E3B3E">
        <w:rPr>
          <w:b/>
          <w:bCs/>
          <w:iCs/>
        </w:rPr>
        <w:t xml:space="preserve">Výsledky </w:t>
      </w:r>
      <w:r w:rsidR="00096598" w:rsidRPr="003E3B3E">
        <w:rPr>
          <w:b/>
          <w:bCs/>
          <w:iCs/>
        </w:rPr>
        <w:t xml:space="preserve">v </w:t>
      </w:r>
      <w:r w:rsidR="00A51771" w:rsidRPr="003E3B3E">
        <w:rPr>
          <w:b/>
          <w:bCs/>
          <w:iCs/>
        </w:rPr>
        <w:t>soutěží</w:t>
      </w:r>
      <w:r w:rsidR="00096598" w:rsidRPr="003E3B3E">
        <w:rPr>
          <w:b/>
          <w:bCs/>
        </w:rPr>
        <w:t>ch</w:t>
      </w:r>
    </w:p>
    <w:p w14:paraId="62E9B97E" w14:textId="7D63EA45" w:rsidR="003029D0" w:rsidRPr="003E3B3E" w:rsidRDefault="003029D0" w:rsidP="003029D0">
      <w:pPr>
        <w:jc w:val="both"/>
      </w:pPr>
      <w:r w:rsidRPr="003E3B3E">
        <w:t xml:space="preserve">V případě podání elektronické přihlášky dokládá uchazeč výsledky v soutěžích jako přílohu přihlášky, a to buď jako sken/foto originálů diplomů nebo jako sken/foto výpisu účasti v soutěžích potvrzené základní školou. </w:t>
      </w:r>
    </w:p>
    <w:p w14:paraId="51EB73FF" w14:textId="4C8ED98A" w:rsidR="00E1713C" w:rsidRPr="003E3B3E" w:rsidRDefault="00E1713C" w:rsidP="003029D0">
      <w:pPr>
        <w:jc w:val="both"/>
      </w:pPr>
      <w:r w:rsidRPr="003E3B3E">
        <w:t>V případě podání přihlášky výpisem ze systému postupuje uchazeč obdobně.</w:t>
      </w:r>
    </w:p>
    <w:p w14:paraId="3B7E08F7" w14:textId="523F75D9" w:rsidR="003029D0" w:rsidRPr="003E3B3E" w:rsidRDefault="003029D0" w:rsidP="003029D0">
      <w:pPr>
        <w:jc w:val="both"/>
      </w:pPr>
      <w:r w:rsidRPr="003E3B3E">
        <w:t>V případě podání přihlášky v listinné podobě dokládá uchazeč výsledky v soutěžích kopiemi diplomů nebo výpisem účasti v soutěžích potvrzeným základní školou.</w:t>
      </w:r>
    </w:p>
    <w:p w14:paraId="44674543" w14:textId="4AACFAFC" w:rsidR="003029D0" w:rsidRPr="003E3B3E" w:rsidRDefault="003029D0" w:rsidP="00E92D01">
      <w:pPr>
        <w:jc w:val="both"/>
      </w:pPr>
      <w:r w:rsidRPr="003E3B3E">
        <w:t xml:space="preserve">Uznatelný výsledek v soutěži může uchazeč doložit nejpozději </w:t>
      </w:r>
      <w:r w:rsidR="00B538E4" w:rsidRPr="003E3B3E">
        <w:t>do 30.4.2024</w:t>
      </w:r>
      <w:r w:rsidRPr="003E3B3E">
        <w:t>.</w:t>
      </w:r>
    </w:p>
    <w:p w14:paraId="7480F11C" w14:textId="77777777" w:rsidR="004F5350" w:rsidRPr="003E3B3E" w:rsidRDefault="004F5350" w:rsidP="00E92D01">
      <w:pPr>
        <w:jc w:val="both"/>
      </w:pPr>
    </w:p>
    <w:p w14:paraId="234CACF9" w14:textId="0E2965E8" w:rsidR="000C4CC6" w:rsidRDefault="0048554D" w:rsidP="00B538E4">
      <w:pPr>
        <w:jc w:val="both"/>
        <w:rPr>
          <w:b/>
          <w:bCs/>
        </w:rPr>
      </w:pPr>
      <w:r>
        <w:rPr>
          <w:b/>
          <w:bCs/>
        </w:rPr>
        <w:t>5</w:t>
      </w:r>
      <w:r w:rsidR="00A51771" w:rsidRPr="003E3B3E">
        <w:rPr>
          <w:b/>
          <w:bCs/>
        </w:rPr>
        <w:t xml:space="preserve">) </w:t>
      </w:r>
      <w:r w:rsidR="008A1AB9">
        <w:rPr>
          <w:b/>
          <w:bCs/>
        </w:rPr>
        <w:t>Lékařský posudek o zdravotní způsobilosti ke vzdělávání</w:t>
      </w:r>
      <w:r w:rsidR="000C4CC6">
        <w:rPr>
          <w:b/>
          <w:bCs/>
        </w:rPr>
        <w:t xml:space="preserve"> </w:t>
      </w:r>
    </w:p>
    <w:p w14:paraId="71088D74" w14:textId="0C47DC27" w:rsidR="000C4CC6" w:rsidRPr="003E3B3E" w:rsidRDefault="000C4CC6" w:rsidP="000C4CC6">
      <w:pPr>
        <w:jc w:val="both"/>
      </w:pPr>
      <w:r w:rsidRPr="003E3B3E">
        <w:t xml:space="preserve">V případě podání elektronické přihlášky dokládá uchazeč </w:t>
      </w:r>
      <w:r>
        <w:t>zdravotní způsobilost ke vzdělávání</w:t>
      </w:r>
      <w:r w:rsidRPr="003E3B3E">
        <w:t xml:space="preserve"> jako přílohu přihlášky ke vzdělávání na střední školu, a to buď jako sken/foto originál</w:t>
      </w:r>
      <w:r>
        <w:t>u lékařského posudku</w:t>
      </w:r>
      <w:r w:rsidRPr="003E3B3E">
        <w:t xml:space="preserve">. </w:t>
      </w:r>
    </w:p>
    <w:p w14:paraId="70279F17" w14:textId="77777777" w:rsidR="000C4CC6" w:rsidRPr="003E3B3E" w:rsidRDefault="000C4CC6" w:rsidP="000C4CC6">
      <w:pPr>
        <w:jc w:val="both"/>
      </w:pPr>
      <w:r w:rsidRPr="003E3B3E">
        <w:t>V případě podání přihlášky výpisem ze systému postupuje uchazeč obdobně.</w:t>
      </w:r>
    </w:p>
    <w:p w14:paraId="3B0F212E" w14:textId="51802AA5" w:rsidR="000C4CC6" w:rsidRPr="003E3B3E" w:rsidRDefault="000C4CC6" w:rsidP="000C4CC6">
      <w:pPr>
        <w:jc w:val="both"/>
      </w:pPr>
      <w:r w:rsidRPr="003E3B3E">
        <w:t>V případě podání přihlášky v listinné podobě dokládá uchazeč</w:t>
      </w:r>
      <w:r>
        <w:t xml:space="preserve"> </w:t>
      </w:r>
      <w:r w:rsidRPr="0048554D">
        <w:t>originál</w:t>
      </w:r>
      <w:r w:rsidR="0048554D">
        <w:t>/</w:t>
      </w:r>
      <w:r w:rsidRPr="0048554D">
        <w:t>kopii</w:t>
      </w:r>
      <w:r>
        <w:rPr>
          <w:color w:val="FF0000"/>
        </w:rPr>
        <w:t xml:space="preserve"> </w:t>
      </w:r>
      <w:proofErr w:type="gramStart"/>
      <w:r w:rsidRPr="000C4CC6">
        <w:t>tiskopisu - Lékařský</w:t>
      </w:r>
      <w:proofErr w:type="gramEnd"/>
      <w:r w:rsidRPr="000C4CC6">
        <w:t xml:space="preserve"> </w:t>
      </w:r>
      <w:r>
        <w:t>posudek zdravotní způsobilosti ke vzdělávání potvrzený lékařem.</w:t>
      </w:r>
    </w:p>
    <w:p w14:paraId="5D9FF761" w14:textId="77777777" w:rsidR="000C4CC6" w:rsidRDefault="000C4CC6" w:rsidP="00B538E4">
      <w:pPr>
        <w:jc w:val="both"/>
        <w:rPr>
          <w:b/>
          <w:bCs/>
        </w:rPr>
      </w:pPr>
    </w:p>
    <w:p w14:paraId="21569FB6" w14:textId="4A9AD4CF" w:rsidR="0021332B" w:rsidRPr="003E3B3E" w:rsidRDefault="0048554D" w:rsidP="00B538E4">
      <w:pPr>
        <w:jc w:val="both"/>
        <w:rPr>
          <w:b/>
        </w:rPr>
      </w:pPr>
      <w:r>
        <w:rPr>
          <w:b/>
          <w:bCs/>
        </w:rPr>
        <w:t>6</w:t>
      </w:r>
      <w:r w:rsidR="000C4CC6">
        <w:rPr>
          <w:b/>
          <w:bCs/>
        </w:rPr>
        <w:t xml:space="preserve">) </w:t>
      </w:r>
      <w:r w:rsidR="0021332B" w:rsidRPr="003E3B3E">
        <w:rPr>
          <w:b/>
        </w:rPr>
        <w:t>Vyhodnocení přijímacího řízení</w:t>
      </w:r>
    </w:p>
    <w:p w14:paraId="44D70688" w14:textId="11F0C188" w:rsidR="00F83027" w:rsidRPr="003E3B3E" w:rsidRDefault="00877F22" w:rsidP="00877F22">
      <w:pPr>
        <w:pStyle w:val="Zkladntext"/>
        <w:rPr>
          <w:spacing w:val="0"/>
          <w:sz w:val="24"/>
        </w:rPr>
      </w:pPr>
      <w:r w:rsidRPr="003E3B3E">
        <w:rPr>
          <w:spacing w:val="0"/>
          <w:sz w:val="24"/>
        </w:rPr>
        <w:t xml:space="preserve">Pro stanovení pořadí uchazečů v přijímacím řízení je určující </w:t>
      </w:r>
      <w:r w:rsidR="00F83027" w:rsidRPr="003E3B3E">
        <w:rPr>
          <w:spacing w:val="0"/>
          <w:sz w:val="24"/>
        </w:rPr>
        <w:t xml:space="preserve">součet </w:t>
      </w:r>
      <w:r w:rsidR="00981B26" w:rsidRPr="003E3B3E">
        <w:rPr>
          <w:spacing w:val="0"/>
          <w:sz w:val="24"/>
        </w:rPr>
        <w:t>bodů za</w:t>
      </w:r>
      <w:r w:rsidR="00F83027" w:rsidRPr="003E3B3E">
        <w:rPr>
          <w:spacing w:val="0"/>
          <w:sz w:val="24"/>
        </w:rPr>
        <w:t xml:space="preserve"> jednotné přijímací zkoušky</w:t>
      </w:r>
      <w:r w:rsidR="00B538E4" w:rsidRPr="003E3B3E">
        <w:rPr>
          <w:spacing w:val="0"/>
          <w:sz w:val="24"/>
        </w:rPr>
        <w:t xml:space="preserve"> + </w:t>
      </w:r>
      <w:r w:rsidR="00F83027" w:rsidRPr="003E3B3E">
        <w:rPr>
          <w:spacing w:val="0"/>
          <w:sz w:val="24"/>
        </w:rPr>
        <w:t>bod</w:t>
      </w:r>
      <w:r w:rsidRPr="003E3B3E">
        <w:rPr>
          <w:spacing w:val="0"/>
          <w:sz w:val="24"/>
        </w:rPr>
        <w:t>ů</w:t>
      </w:r>
      <w:r w:rsidR="00F83027" w:rsidRPr="003E3B3E">
        <w:rPr>
          <w:spacing w:val="0"/>
          <w:sz w:val="24"/>
        </w:rPr>
        <w:t xml:space="preserve"> za výsledky </w:t>
      </w:r>
      <w:r w:rsidRPr="003E3B3E">
        <w:rPr>
          <w:spacing w:val="0"/>
          <w:sz w:val="24"/>
        </w:rPr>
        <w:t>v</w:t>
      </w:r>
      <w:r w:rsidR="00096598" w:rsidRPr="003E3B3E">
        <w:rPr>
          <w:spacing w:val="0"/>
          <w:sz w:val="24"/>
        </w:rPr>
        <w:t> </w:t>
      </w:r>
      <w:r w:rsidR="00F83027" w:rsidRPr="003E3B3E">
        <w:rPr>
          <w:spacing w:val="0"/>
          <w:sz w:val="24"/>
        </w:rPr>
        <w:t>soutěží</w:t>
      </w:r>
      <w:r w:rsidR="00096598" w:rsidRPr="003E3B3E">
        <w:rPr>
          <w:spacing w:val="0"/>
          <w:sz w:val="24"/>
        </w:rPr>
        <w:t xml:space="preserve">ch </w:t>
      </w:r>
      <w:r w:rsidR="00B538E4" w:rsidRPr="003E3B3E">
        <w:rPr>
          <w:spacing w:val="0"/>
          <w:sz w:val="24"/>
        </w:rPr>
        <w:t>(maturitní); pro nematuritní obory je určující součet bodů</w:t>
      </w:r>
      <w:r w:rsidR="003E3B3E">
        <w:rPr>
          <w:spacing w:val="0"/>
          <w:sz w:val="24"/>
        </w:rPr>
        <w:t xml:space="preserve"> za hodnocení na vysvědčeních z předcházejícího vzdělávání</w:t>
      </w:r>
      <w:r w:rsidR="0068018A">
        <w:rPr>
          <w:spacing w:val="0"/>
          <w:sz w:val="24"/>
        </w:rPr>
        <w:t>.</w:t>
      </w:r>
    </w:p>
    <w:p w14:paraId="52C73EDE" w14:textId="6DF864CF" w:rsidR="00F83027" w:rsidRPr="003E3B3E" w:rsidRDefault="00DB7D9E" w:rsidP="00F83027">
      <w:pPr>
        <w:pStyle w:val="Zkladntext"/>
        <w:rPr>
          <w:spacing w:val="0"/>
          <w:sz w:val="24"/>
        </w:rPr>
      </w:pPr>
      <w:r w:rsidRPr="003E3B3E">
        <w:rPr>
          <w:spacing w:val="0"/>
          <w:sz w:val="24"/>
        </w:rPr>
        <w:t>Vzhledem k tomu, že více uchazečů nesmí sdílet shodné pořadí, v</w:t>
      </w:r>
      <w:r w:rsidR="00F83027" w:rsidRPr="003E3B3E">
        <w:rPr>
          <w:spacing w:val="0"/>
          <w:sz w:val="24"/>
        </w:rPr>
        <w:t xml:space="preserve"> případě rovnosti bodů se dále postupuje podle dílčích </w:t>
      </w:r>
      <w:r w:rsidR="003E3B3E">
        <w:rPr>
          <w:spacing w:val="0"/>
          <w:sz w:val="24"/>
        </w:rPr>
        <w:t xml:space="preserve">rozlišovacích </w:t>
      </w:r>
      <w:r w:rsidR="00F83027" w:rsidRPr="003E3B3E">
        <w:rPr>
          <w:spacing w:val="0"/>
          <w:sz w:val="24"/>
        </w:rPr>
        <w:t xml:space="preserve">kritérií </w:t>
      </w:r>
      <w:r w:rsidR="003E3B3E">
        <w:rPr>
          <w:spacing w:val="0"/>
          <w:sz w:val="24"/>
        </w:rPr>
        <w:t xml:space="preserve">u daného oboru vzdělání </w:t>
      </w:r>
      <w:r w:rsidR="00F83027" w:rsidRPr="003E3B3E">
        <w:rPr>
          <w:spacing w:val="0"/>
          <w:sz w:val="24"/>
        </w:rPr>
        <w:t>až do rozhodnutí o pořadí</w:t>
      </w:r>
      <w:r w:rsidR="003E3B3E">
        <w:rPr>
          <w:spacing w:val="0"/>
          <w:sz w:val="24"/>
        </w:rPr>
        <w:t xml:space="preserve">. </w:t>
      </w:r>
    </w:p>
    <w:p w14:paraId="0B5BF869" w14:textId="77777777" w:rsidR="003E3B3E" w:rsidRDefault="003E3B3E" w:rsidP="008A1FC7">
      <w:pPr>
        <w:pStyle w:val="Nzev"/>
        <w:jc w:val="both"/>
        <w:rPr>
          <w:b w:val="0"/>
          <w:bCs w:val="0"/>
        </w:rPr>
      </w:pPr>
    </w:p>
    <w:p w14:paraId="1593B1B4" w14:textId="77777777" w:rsidR="003E3B3E" w:rsidRDefault="009F6246" w:rsidP="008A1FC7">
      <w:pPr>
        <w:pStyle w:val="Nzev"/>
        <w:jc w:val="both"/>
        <w:rPr>
          <w:b w:val="0"/>
          <w:bCs w:val="0"/>
        </w:rPr>
      </w:pPr>
      <w:r w:rsidRPr="003E3B3E">
        <w:rPr>
          <w:b w:val="0"/>
          <w:bCs w:val="0"/>
        </w:rPr>
        <w:t xml:space="preserve">Podle </w:t>
      </w:r>
      <w:r w:rsidR="003E3B3E">
        <w:rPr>
          <w:b w:val="0"/>
          <w:bCs w:val="0"/>
        </w:rPr>
        <w:t xml:space="preserve">stanovených </w:t>
      </w:r>
      <w:r w:rsidRPr="003E3B3E">
        <w:rPr>
          <w:b w:val="0"/>
          <w:bCs w:val="0"/>
        </w:rPr>
        <w:t>kritérií bude sestaven</w:t>
      </w:r>
      <w:r w:rsidR="00E9404D" w:rsidRPr="003E3B3E">
        <w:rPr>
          <w:b w:val="0"/>
          <w:bCs w:val="0"/>
        </w:rPr>
        <w:t>o pořadí uchazečů</w:t>
      </w:r>
      <w:r w:rsidR="00DB7D9E" w:rsidRPr="003E3B3E">
        <w:rPr>
          <w:b w:val="0"/>
          <w:bCs w:val="0"/>
        </w:rPr>
        <w:t xml:space="preserve"> a </w:t>
      </w:r>
      <w:r w:rsidR="00E9404D" w:rsidRPr="003E3B3E">
        <w:rPr>
          <w:b w:val="0"/>
          <w:bCs w:val="0"/>
        </w:rPr>
        <w:t xml:space="preserve">ředitel školy jej předá </w:t>
      </w:r>
      <w:r w:rsidR="00691C10" w:rsidRPr="003E3B3E">
        <w:rPr>
          <w:b w:val="0"/>
          <w:bCs w:val="0"/>
        </w:rPr>
        <w:t>do informačního</w:t>
      </w:r>
      <w:r w:rsidR="00E9404D" w:rsidRPr="003E3B3E">
        <w:rPr>
          <w:b w:val="0"/>
          <w:bCs w:val="0"/>
        </w:rPr>
        <w:t xml:space="preserve"> systému</w:t>
      </w:r>
      <w:r w:rsidR="00DB7D9E" w:rsidRPr="003E3B3E">
        <w:rPr>
          <w:b w:val="0"/>
          <w:bCs w:val="0"/>
        </w:rPr>
        <w:t xml:space="preserve"> </w:t>
      </w:r>
      <w:proofErr w:type="spellStart"/>
      <w:r w:rsidR="00DB7D9E" w:rsidRPr="003E3B3E">
        <w:rPr>
          <w:b w:val="0"/>
          <w:bCs w:val="0"/>
        </w:rPr>
        <w:t>DiPSy</w:t>
      </w:r>
      <w:proofErr w:type="spellEnd"/>
      <w:r w:rsidR="00DB7D9E" w:rsidRPr="003E3B3E">
        <w:rPr>
          <w:b w:val="0"/>
          <w:bCs w:val="0"/>
        </w:rPr>
        <w:t xml:space="preserve">. CERMAT následně vyhodnotí, zda bude uchazeč přijat. </w:t>
      </w:r>
    </w:p>
    <w:p w14:paraId="657F0B10" w14:textId="48187AD5" w:rsidR="0024338E" w:rsidRPr="003E3B3E" w:rsidRDefault="003E3B3E" w:rsidP="008A1FC7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>Poté</w:t>
      </w:r>
      <w:r w:rsidR="0024338E" w:rsidRPr="003E3B3E">
        <w:rPr>
          <w:b w:val="0"/>
          <w:bCs w:val="0"/>
        </w:rPr>
        <w:t xml:space="preserve"> budou výsledky přijímacího řízení zveřejněny.</w:t>
      </w:r>
    </w:p>
    <w:p w14:paraId="2068E7DB" w14:textId="77777777" w:rsidR="009706AF" w:rsidRPr="003E3B3E" w:rsidRDefault="009706AF" w:rsidP="008A1FC7">
      <w:pPr>
        <w:pStyle w:val="Nzev"/>
        <w:jc w:val="both"/>
        <w:rPr>
          <w:b w:val="0"/>
          <w:bCs w:val="0"/>
        </w:rPr>
      </w:pPr>
    </w:p>
    <w:p w14:paraId="5C7B4604" w14:textId="73127BE0" w:rsidR="00E9404D" w:rsidRPr="003E3B3E" w:rsidRDefault="0048554D" w:rsidP="008A1FC7">
      <w:pPr>
        <w:pStyle w:val="Nzev"/>
        <w:jc w:val="both"/>
      </w:pPr>
      <w:r>
        <w:lastRenderedPageBreak/>
        <w:t>7</w:t>
      </w:r>
      <w:r w:rsidR="00995214">
        <w:t xml:space="preserve">) </w:t>
      </w:r>
      <w:r w:rsidR="00C7086F" w:rsidRPr="003E3B3E">
        <w:t>Uchazeči se speciálními vzdělávacími potřebami</w:t>
      </w:r>
      <w:r w:rsidR="00BC3A4D">
        <w:t xml:space="preserve"> – uplatnění uzpůsobení JPZ</w:t>
      </w:r>
    </w:p>
    <w:p w14:paraId="5261864B" w14:textId="77777777" w:rsidR="002060AC" w:rsidRDefault="00C7086F" w:rsidP="00C7086F">
      <w:pPr>
        <w:jc w:val="both"/>
      </w:pPr>
      <w:r w:rsidRPr="003E3B3E">
        <w:t xml:space="preserve">Pokud má uchazeč dle §16, odst. 1 a 2 písm. c) školského zákona nárok na úpravu podmínek přijímacích zkoušek, podá současně s přihláškou jako přílohu kopii </w:t>
      </w:r>
      <w:r w:rsidR="008564F8" w:rsidRPr="003E3B3E">
        <w:t xml:space="preserve">platného </w:t>
      </w:r>
      <w:r w:rsidRPr="003E3B3E">
        <w:t xml:space="preserve">doporučení školského poradenského zařízení. </w:t>
      </w:r>
    </w:p>
    <w:p w14:paraId="5FDB63F7" w14:textId="5AC4FE6D" w:rsidR="00995214" w:rsidRDefault="00995214" w:rsidP="00C7086F">
      <w:pPr>
        <w:jc w:val="both"/>
        <w:rPr>
          <w:b/>
          <w:bCs/>
        </w:rPr>
      </w:pPr>
      <w:r w:rsidRPr="00995214">
        <w:rPr>
          <w:b/>
          <w:bCs/>
        </w:rPr>
        <w:t>Řešení dodatečně</w:t>
      </w:r>
      <w:r w:rsidR="00BC3A4D">
        <w:rPr>
          <w:b/>
          <w:bCs/>
        </w:rPr>
        <w:t xml:space="preserve">, </w:t>
      </w:r>
      <w:r w:rsidR="00BC3A4D" w:rsidRPr="0093270C">
        <w:t xml:space="preserve">tj </w:t>
      </w:r>
      <w:r w:rsidRPr="0093270C">
        <w:t>po 20.2.2024</w:t>
      </w:r>
      <w:r w:rsidR="00BC3A4D" w:rsidRPr="0093270C">
        <w:t>,</w:t>
      </w:r>
      <w:r w:rsidRPr="00995214">
        <w:rPr>
          <w:b/>
          <w:bCs/>
        </w:rPr>
        <w:t xml:space="preserve"> odevzdaných doporučení ŠPZ je v kompetenci ředitele školy, na které bude uchazeč JPZ konat.</w:t>
      </w:r>
    </w:p>
    <w:p w14:paraId="79F48A52" w14:textId="77777777" w:rsidR="008A1AB9" w:rsidRDefault="008A1AB9" w:rsidP="00C7086F">
      <w:pPr>
        <w:jc w:val="both"/>
        <w:rPr>
          <w:b/>
          <w:bCs/>
        </w:rPr>
      </w:pPr>
    </w:p>
    <w:p w14:paraId="72E75A5E" w14:textId="77777777" w:rsidR="008A1AB9" w:rsidRDefault="008A1AB9" w:rsidP="00C7086F">
      <w:pPr>
        <w:jc w:val="both"/>
        <w:rPr>
          <w:b/>
          <w:bCs/>
        </w:rPr>
      </w:pPr>
    </w:p>
    <w:p w14:paraId="1FD7C9DD" w14:textId="0364D014" w:rsidR="008A1AB9" w:rsidRPr="008A1AB9" w:rsidRDefault="008A1AB9" w:rsidP="00C7086F">
      <w:pPr>
        <w:jc w:val="both"/>
      </w:pPr>
    </w:p>
    <w:p w14:paraId="4837D53D" w14:textId="77777777" w:rsidR="00995214" w:rsidRPr="003E3B3E" w:rsidRDefault="00995214" w:rsidP="00C7086F">
      <w:pPr>
        <w:jc w:val="both"/>
      </w:pPr>
    </w:p>
    <w:p w14:paraId="2C5C6E31" w14:textId="77777777" w:rsidR="003E3B3E" w:rsidRPr="003E3B3E" w:rsidRDefault="003E3B3E">
      <w:pPr>
        <w:pStyle w:val="Nzev"/>
        <w:jc w:val="right"/>
      </w:pPr>
    </w:p>
    <w:sectPr w:rsidR="003E3B3E" w:rsidRPr="003E3B3E" w:rsidSect="00206816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E2EE" w14:textId="77777777" w:rsidR="00206816" w:rsidRDefault="00206816" w:rsidP="00337553">
      <w:r>
        <w:separator/>
      </w:r>
    </w:p>
  </w:endnote>
  <w:endnote w:type="continuationSeparator" w:id="0">
    <w:p w14:paraId="103A6BAA" w14:textId="77777777" w:rsidR="00206816" w:rsidRDefault="00206816" w:rsidP="0033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49A0" w14:textId="77777777" w:rsidR="00206816" w:rsidRDefault="00206816" w:rsidP="00337553">
      <w:r>
        <w:separator/>
      </w:r>
    </w:p>
  </w:footnote>
  <w:footnote w:type="continuationSeparator" w:id="0">
    <w:p w14:paraId="19AE2BB9" w14:textId="77777777" w:rsidR="00206816" w:rsidRDefault="00206816" w:rsidP="00337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5D3C" w14:textId="55BE2DF0" w:rsidR="00337553" w:rsidRDefault="00337553" w:rsidP="00337553">
    <w:pPr>
      <w:pStyle w:val="Zhlav"/>
      <w:jc w:val="right"/>
    </w:pPr>
    <w:r>
      <w:rPr>
        <w:noProof/>
      </w:rPr>
      <w:drawing>
        <wp:inline distT="0" distB="0" distL="0" distR="0" wp14:anchorId="7BF52C59" wp14:editId="07B347AC">
          <wp:extent cx="1066800" cy="78676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036"/>
    <w:multiLevelType w:val="multilevel"/>
    <w:tmpl w:val="14A082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</w:rPr>
    </w:lvl>
  </w:abstractNum>
  <w:abstractNum w:abstractNumId="1" w15:restartNumberingAfterBreak="0">
    <w:nsid w:val="0FA7399F"/>
    <w:multiLevelType w:val="hybridMultilevel"/>
    <w:tmpl w:val="819EF1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6B5"/>
    <w:multiLevelType w:val="hybridMultilevel"/>
    <w:tmpl w:val="6B0C03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701A"/>
    <w:multiLevelType w:val="hybridMultilevel"/>
    <w:tmpl w:val="257C7C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907"/>
    <w:multiLevelType w:val="hybridMultilevel"/>
    <w:tmpl w:val="B75029E8"/>
    <w:lvl w:ilvl="0" w:tplc="C94AD1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42AF"/>
    <w:multiLevelType w:val="hybridMultilevel"/>
    <w:tmpl w:val="9D986810"/>
    <w:lvl w:ilvl="0" w:tplc="B3DA21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22132"/>
    <w:multiLevelType w:val="hybridMultilevel"/>
    <w:tmpl w:val="3B9E82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214B8"/>
    <w:multiLevelType w:val="multilevel"/>
    <w:tmpl w:val="257C7CDA"/>
    <w:styleLink w:val="Aktulnseznam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A30B4"/>
    <w:multiLevelType w:val="hybridMultilevel"/>
    <w:tmpl w:val="3B160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819A7"/>
    <w:multiLevelType w:val="hybridMultilevel"/>
    <w:tmpl w:val="F140D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A6C3E"/>
    <w:multiLevelType w:val="hybridMultilevel"/>
    <w:tmpl w:val="76260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55EF3"/>
    <w:multiLevelType w:val="hybridMultilevel"/>
    <w:tmpl w:val="4C76A9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432CF"/>
    <w:multiLevelType w:val="hybridMultilevel"/>
    <w:tmpl w:val="03843F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02B20"/>
    <w:multiLevelType w:val="hybridMultilevel"/>
    <w:tmpl w:val="19BEFB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D7E08"/>
    <w:multiLevelType w:val="multilevel"/>
    <w:tmpl w:val="A19C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2670235">
    <w:abstractNumId w:val="0"/>
  </w:num>
  <w:num w:numId="2" w16cid:durableId="583344483">
    <w:abstractNumId w:val="14"/>
  </w:num>
  <w:num w:numId="3" w16cid:durableId="1809202712">
    <w:abstractNumId w:val="4"/>
  </w:num>
  <w:num w:numId="4" w16cid:durableId="1617441606">
    <w:abstractNumId w:val="1"/>
  </w:num>
  <w:num w:numId="5" w16cid:durableId="1061706810">
    <w:abstractNumId w:val="5"/>
  </w:num>
  <w:num w:numId="6" w16cid:durableId="1695421461">
    <w:abstractNumId w:val="2"/>
  </w:num>
  <w:num w:numId="7" w16cid:durableId="2137983366">
    <w:abstractNumId w:val="6"/>
  </w:num>
  <w:num w:numId="8" w16cid:durableId="128599911">
    <w:abstractNumId w:val="12"/>
  </w:num>
  <w:num w:numId="9" w16cid:durableId="708799181">
    <w:abstractNumId w:val="9"/>
  </w:num>
  <w:num w:numId="10" w16cid:durableId="1163620039">
    <w:abstractNumId w:val="13"/>
  </w:num>
  <w:num w:numId="11" w16cid:durableId="1691684445">
    <w:abstractNumId w:val="10"/>
  </w:num>
  <w:num w:numId="12" w16cid:durableId="1696493870">
    <w:abstractNumId w:val="3"/>
  </w:num>
  <w:num w:numId="13" w16cid:durableId="2093964608">
    <w:abstractNumId w:val="7"/>
  </w:num>
  <w:num w:numId="14" w16cid:durableId="1978415201">
    <w:abstractNumId w:val="8"/>
  </w:num>
  <w:num w:numId="15" w16cid:durableId="11443967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A8"/>
    <w:rsid w:val="00001811"/>
    <w:rsid w:val="00006940"/>
    <w:rsid w:val="00015685"/>
    <w:rsid w:val="00031B69"/>
    <w:rsid w:val="00032783"/>
    <w:rsid w:val="000404DE"/>
    <w:rsid w:val="00041B54"/>
    <w:rsid w:val="00056EC9"/>
    <w:rsid w:val="0008092E"/>
    <w:rsid w:val="00096598"/>
    <w:rsid w:val="000A6227"/>
    <w:rsid w:val="000C4CC6"/>
    <w:rsid w:val="000C5238"/>
    <w:rsid w:val="000D6C4B"/>
    <w:rsid w:val="000E2E4C"/>
    <w:rsid w:val="000F6103"/>
    <w:rsid w:val="00113C6F"/>
    <w:rsid w:val="00122295"/>
    <w:rsid w:val="001313D0"/>
    <w:rsid w:val="0013665F"/>
    <w:rsid w:val="0014289F"/>
    <w:rsid w:val="00146452"/>
    <w:rsid w:val="00146F7B"/>
    <w:rsid w:val="00147720"/>
    <w:rsid w:val="00153F8B"/>
    <w:rsid w:val="001678A9"/>
    <w:rsid w:val="0017744A"/>
    <w:rsid w:val="001B5515"/>
    <w:rsid w:val="001E0552"/>
    <w:rsid w:val="001E35EC"/>
    <w:rsid w:val="001E455C"/>
    <w:rsid w:val="002060AC"/>
    <w:rsid w:val="00206816"/>
    <w:rsid w:val="0021332B"/>
    <w:rsid w:val="00240755"/>
    <w:rsid w:val="0024338E"/>
    <w:rsid w:val="00295952"/>
    <w:rsid w:val="002A053F"/>
    <w:rsid w:val="002A0BAC"/>
    <w:rsid w:val="002A3D0E"/>
    <w:rsid w:val="002B4508"/>
    <w:rsid w:val="002C629B"/>
    <w:rsid w:val="002C6BBC"/>
    <w:rsid w:val="002D0AFD"/>
    <w:rsid w:val="00301CBF"/>
    <w:rsid w:val="003025E2"/>
    <w:rsid w:val="003029D0"/>
    <w:rsid w:val="00303E26"/>
    <w:rsid w:val="00330052"/>
    <w:rsid w:val="00337553"/>
    <w:rsid w:val="00370AAF"/>
    <w:rsid w:val="00386A69"/>
    <w:rsid w:val="003976CB"/>
    <w:rsid w:val="003A563C"/>
    <w:rsid w:val="003E3B3E"/>
    <w:rsid w:val="003E516A"/>
    <w:rsid w:val="003F1E25"/>
    <w:rsid w:val="00400A7E"/>
    <w:rsid w:val="004044C2"/>
    <w:rsid w:val="00414E12"/>
    <w:rsid w:val="0042178A"/>
    <w:rsid w:val="0043252A"/>
    <w:rsid w:val="004467BA"/>
    <w:rsid w:val="004771BE"/>
    <w:rsid w:val="0048554D"/>
    <w:rsid w:val="004A3EE1"/>
    <w:rsid w:val="004C389D"/>
    <w:rsid w:val="004E0893"/>
    <w:rsid w:val="004F0471"/>
    <w:rsid w:val="004F5350"/>
    <w:rsid w:val="0050024A"/>
    <w:rsid w:val="00524795"/>
    <w:rsid w:val="00530E27"/>
    <w:rsid w:val="005346F6"/>
    <w:rsid w:val="00536592"/>
    <w:rsid w:val="00555390"/>
    <w:rsid w:val="005852F0"/>
    <w:rsid w:val="00591B44"/>
    <w:rsid w:val="005A1C4E"/>
    <w:rsid w:val="005B51CA"/>
    <w:rsid w:val="005E0928"/>
    <w:rsid w:val="00601E48"/>
    <w:rsid w:val="00612E04"/>
    <w:rsid w:val="00646D0C"/>
    <w:rsid w:val="00662B21"/>
    <w:rsid w:val="00664BC5"/>
    <w:rsid w:val="0068018A"/>
    <w:rsid w:val="006842BC"/>
    <w:rsid w:val="00691C10"/>
    <w:rsid w:val="00697667"/>
    <w:rsid w:val="00697F0E"/>
    <w:rsid w:val="006A080B"/>
    <w:rsid w:val="006A42A7"/>
    <w:rsid w:val="006B66C9"/>
    <w:rsid w:val="006E71C1"/>
    <w:rsid w:val="007103B7"/>
    <w:rsid w:val="007127CF"/>
    <w:rsid w:val="00720C28"/>
    <w:rsid w:val="00735737"/>
    <w:rsid w:val="007779B9"/>
    <w:rsid w:val="007A3543"/>
    <w:rsid w:val="007A473C"/>
    <w:rsid w:val="007C6012"/>
    <w:rsid w:val="00811942"/>
    <w:rsid w:val="00814F6F"/>
    <w:rsid w:val="00834720"/>
    <w:rsid w:val="008564F8"/>
    <w:rsid w:val="00875865"/>
    <w:rsid w:val="00877F22"/>
    <w:rsid w:val="00894762"/>
    <w:rsid w:val="008A1AB9"/>
    <w:rsid w:val="008A1CAC"/>
    <w:rsid w:val="008A1FC7"/>
    <w:rsid w:val="008B038B"/>
    <w:rsid w:val="008D0610"/>
    <w:rsid w:val="008F05F3"/>
    <w:rsid w:val="009018DA"/>
    <w:rsid w:val="009026C9"/>
    <w:rsid w:val="009135F1"/>
    <w:rsid w:val="00914155"/>
    <w:rsid w:val="0091641B"/>
    <w:rsid w:val="00917585"/>
    <w:rsid w:val="0093270C"/>
    <w:rsid w:val="00934A81"/>
    <w:rsid w:val="009429D4"/>
    <w:rsid w:val="0095708F"/>
    <w:rsid w:val="00961DBC"/>
    <w:rsid w:val="009706AF"/>
    <w:rsid w:val="00971310"/>
    <w:rsid w:val="009717A8"/>
    <w:rsid w:val="0098097D"/>
    <w:rsid w:val="00981B26"/>
    <w:rsid w:val="00995214"/>
    <w:rsid w:val="009A0FE5"/>
    <w:rsid w:val="009A3A5E"/>
    <w:rsid w:val="009B2F63"/>
    <w:rsid w:val="009B70D1"/>
    <w:rsid w:val="009B75D5"/>
    <w:rsid w:val="009C411C"/>
    <w:rsid w:val="009D249F"/>
    <w:rsid w:val="009E3052"/>
    <w:rsid w:val="009F2B60"/>
    <w:rsid w:val="009F6246"/>
    <w:rsid w:val="00A42C20"/>
    <w:rsid w:val="00A51771"/>
    <w:rsid w:val="00A8058E"/>
    <w:rsid w:val="00A856A5"/>
    <w:rsid w:val="00AA49F3"/>
    <w:rsid w:val="00AA79F8"/>
    <w:rsid w:val="00AC3F50"/>
    <w:rsid w:val="00AE5B79"/>
    <w:rsid w:val="00AE67D6"/>
    <w:rsid w:val="00B01A06"/>
    <w:rsid w:val="00B1019D"/>
    <w:rsid w:val="00B12441"/>
    <w:rsid w:val="00B214E6"/>
    <w:rsid w:val="00B276EC"/>
    <w:rsid w:val="00B373F9"/>
    <w:rsid w:val="00B53824"/>
    <w:rsid w:val="00B538E4"/>
    <w:rsid w:val="00B642C0"/>
    <w:rsid w:val="00BC0A18"/>
    <w:rsid w:val="00BC3A4D"/>
    <w:rsid w:val="00BE158E"/>
    <w:rsid w:val="00BE6513"/>
    <w:rsid w:val="00C408DF"/>
    <w:rsid w:val="00C7086F"/>
    <w:rsid w:val="00C7506F"/>
    <w:rsid w:val="00CA6A5F"/>
    <w:rsid w:val="00CC5932"/>
    <w:rsid w:val="00CD2245"/>
    <w:rsid w:val="00CD2D05"/>
    <w:rsid w:val="00CD402E"/>
    <w:rsid w:val="00D0649A"/>
    <w:rsid w:val="00D60970"/>
    <w:rsid w:val="00D63D25"/>
    <w:rsid w:val="00D93FA9"/>
    <w:rsid w:val="00D94317"/>
    <w:rsid w:val="00DB1B16"/>
    <w:rsid w:val="00DB5FF0"/>
    <w:rsid w:val="00DB7D9E"/>
    <w:rsid w:val="00DC62F7"/>
    <w:rsid w:val="00DF547C"/>
    <w:rsid w:val="00DF634F"/>
    <w:rsid w:val="00E073EA"/>
    <w:rsid w:val="00E12CD4"/>
    <w:rsid w:val="00E1713C"/>
    <w:rsid w:val="00E21C12"/>
    <w:rsid w:val="00E337D5"/>
    <w:rsid w:val="00E403DE"/>
    <w:rsid w:val="00E71605"/>
    <w:rsid w:val="00E73A0C"/>
    <w:rsid w:val="00E92D01"/>
    <w:rsid w:val="00E9404D"/>
    <w:rsid w:val="00EB0EC4"/>
    <w:rsid w:val="00EC79EB"/>
    <w:rsid w:val="00EF5E2C"/>
    <w:rsid w:val="00EF5EFC"/>
    <w:rsid w:val="00F10357"/>
    <w:rsid w:val="00F37E86"/>
    <w:rsid w:val="00F41D6D"/>
    <w:rsid w:val="00F56680"/>
    <w:rsid w:val="00F64B76"/>
    <w:rsid w:val="00F75052"/>
    <w:rsid w:val="00F83027"/>
    <w:rsid w:val="00F85C3C"/>
    <w:rsid w:val="00F93009"/>
    <w:rsid w:val="00F93681"/>
    <w:rsid w:val="00F97179"/>
    <w:rsid w:val="00FA7FFC"/>
    <w:rsid w:val="00FE3125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69F74"/>
  <w15:docId w15:val="{CC49012D-EF49-48DD-902B-7314A715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CC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71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717A8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717A8"/>
    <w:pPr>
      <w:jc w:val="both"/>
    </w:pPr>
    <w:rPr>
      <w:spacing w:val="20"/>
      <w:sz w:val="22"/>
    </w:rPr>
  </w:style>
  <w:style w:type="character" w:customStyle="1" w:styleId="ZkladntextChar">
    <w:name w:val="Základní text Char"/>
    <w:link w:val="Zkladntext"/>
    <w:uiPriority w:val="99"/>
    <w:locked/>
    <w:rsid w:val="009717A8"/>
    <w:rPr>
      <w:rFonts w:ascii="Times New Roman" w:hAnsi="Times New Roman" w:cs="Times New Roman"/>
      <w:spacing w:val="20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B0EC4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99"/>
    <w:locked/>
    <w:rsid w:val="00EB0EC4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F05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F05F3"/>
    <w:rPr>
      <w:rFonts w:ascii="Segoe UI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uiPriority w:val="99"/>
    <w:rsid w:val="00720C28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08092E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A3FC7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1E45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2245"/>
    <w:pPr>
      <w:ind w:left="720"/>
      <w:contextualSpacing/>
    </w:pPr>
  </w:style>
  <w:style w:type="numbering" w:customStyle="1" w:styleId="Aktulnseznam1">
    <w:name w:val="Aktuální seznam1"/>
    <w:uiPriority w:val="99"/>
    <w:rsid w:val="009A0FE5"/>
    <w:pPr>
      <w:numPr>
        <w:numId w:val="13"/>
      </w:numPr>
    </w:pPr>
  </w:style>
  <w:style w:type="paragraph" w:styleId="Zpat">
    <w:name w:val="footer"/>
    <w:basedOn w:val="Normln"/>
    <w:link w:val="ZpatChar"/>
    <w:uiPriority w:val="99"/>
    <w:unhideWhenUsed/>
    <w:rsid w:val="003375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75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6A17EBB4012F4685F6CDFF038211D7" ma:contentTypeVersion="3" ma:contentTypeDescription="Vytvoří nový dokument" ma:contentTypeScope="" ma:versionID="50136ae0dacf410c0b8aa0c382526d5f">
  <xsd:schema xmlns:xsd="http://www.w3.org/2001/XMLSchema" xmlns:xs="http://www.w3.org/2001/XMLSchema" xmlns:p="http://schemas.microsoft.com/office/2006/metadata/properties" xmlns:ns3="6d9e8917-865b-464a-9b16-37fac3e5074c" targetNamespace="http://schemas.microsoft.com/office/2006/metadata/properties" ma:root="true" ma:fieldsID="f39531db1b33dacfdb91af6e2a4eca38" ns3:_="">
    <xsd:import namespace="6d9e8917-865b-464a-9b16-37fac3e507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e8917-865b-464a-9b16-37fac3e50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443C1-AF77-44CA-B50E-160C2CDB9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33B6B5-2F5F-46D2-9BE6-DEB84A76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0AF2A-486A-450F-8455-7B6FD0FA5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e8917-865b-464a-9b16-37fac3e50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Přibáň</dc:creator>
  <cp:keywords/>
  <dc:description/>
  <cp:lastModifiedBy>Jiřina Čížková</cp:lastModifiedBy>
  <cp:revision>12</cp:revision>
  <cp:lastPrinted>2024-01-26T09:33:00Z</cp:lastPrinted>
  <dcterms:created xsi:type="dcterms:W3CDTF">2024-01-25T08:26:00Z</dcterms:created>
  <dcterms:modified xsi:type="dcterms:W3CDTF">2024-01-29T11:26:00Z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0x010100A36A17EBB4012F4685F6CDFF038211D7</vt:lpwstr>
  </property>
</Properties>
</file>